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D41A4" w14:textId="602FA8EA" w:rsidR="006165B1" w:rsidRDefault="004D32CF">
      <w:pPr>
        <w:jc w:val="center"/>
      </w:pPr>
      <w:r>
        <w:rPr>
          <w:b/>
          <w:sz w:val="32"/>
        </w:rPr>
        <w:t>Organizational Chart</w:t>
      </w:r>
    </w:p>
    <w:p w14:paraId="326C1283" w14:textId="77777777" w:rsidR="006165B1" w:rsidRDefault="006165B1"/>
    <w:p w14:paraId="5D9A3880" w14:textId="569E1735" w:rsidR="001B5A40" w:rsidRPr="00405D01" w:rsidRDefault="00526F78">
      <w:pPr>
        <w:rPr>
          <w:sz w:val="24"/>
        </w:rPr>
      </w:pPr>
      <w:r w:rsidRPr="00405D01">
        <w:rPr>
          <w:b/>
          <w:bCs/>
          <w:sz w:val="24"/>
        </w:rPr>
        <w:t>Shepherd Insurance LLC</w:t>
      </w:r>
      <w:r w:rsidR="001B5A40" w:rsidRPr="00405D01">
        <w:rPr>
          <w:b/>
          <w:bCs/>
          <w:sz w:val="24"/>
        </w:rPr>
        <w:t xml:space="preserve">: </w:t>
      </w:r>
      <w:r w:rsidR="00BA5F08" w:rsidRPr="00405D01">
        <w:rPr>
          <w:sz w:val="24"/>
        </w:rPr>
        <w:t>Founded in 1977</w:t>
      </w:r>
      <w:r w:rsidR="00205FC3" w:rsidRPr="00405D01">
        <w:rPr>
          <w:sz w:val="24"/>
        </w:rPr>
        <w:t>and formed in Indiana</w:t>
      </w:r>
      <w:r w:rsidR="00BA5F08" w:rsidRPr="00405D01">
        <w:rPr>
          <w:sz w:val="24"/>
        </w:rPr>
        <w:t>, Shepherd has grown to a top</w:t>
      </w:r>
      <w:r w:rsidR="00060D7E" w:rsidRPr="00405D01">
        <w:rPr>
          <w:sz w:val="24"/>
        </w:rPr>
        <w:t>-</w:t>
      </w:r>
      <w:r w:rsidR="00BA5F08" w:rsidRPr="00405D01">
        <w:rPr>
          <w:sz w:val="24"/>
        </w:rPr>
        <w:t xml:space="preserve">50 largest </w:t>
      </w:r>
      <w:r w:rsidR="001B5A40" w:rsidRPr="00405D01">
        <w:rPr>
          <w:sz w:val="24"/>
        </w:rPr>
        <w:t xml:space="preserve">independent insurance agency that provides </w:t>
      </w:r>
      <w:r w:rsidR="00BA5F08" w:rsidRPr="00405D01">
        <w:rPr>
          <w:sz w:val="24"/>
        </w:rPr>
        <w:t>insurance and employee benefits solutions throughout the country and ha</w:t>
      </w:r>
      <w:r w:rsidR="00060D7E" w:rsidRPr="00405D01">
        <w:rPr>
          <w:sz w:val="24"/>
        </w:rPr>
        <w:t>s</w:t>
      </w:r>
      <w:r w:rsidR="00BA5F08" w:rsidRPr="00405D01">
        <w:rPr>
          <w:sz w:val="24"/>
        </w:rPr>
        <w:t xml:space="preserve"> received numerous awards for our growth, leadership, and workplace culture.</w:t>
      </w:r>
      <w:r w:rsidR="00FA4A1E" w:rsidRPr="00405D01">
        <w:rPr>
          <w:sz w:val="24"/>
        </w:rPr>
        <w:t xml:space="preserve">  </w:t>
      </w:r>
    </w:p>
    <w:p w14:paraId="4CA8E920" w14:textId="51EB5E7E" w:rsidR="0091337B" w:rsidRDefault="0091337B" w:rsidP="00D17E6B">
      <w:pPr>
        <w:ind w:left="1440"/>
        <w:rPr>
          <w:sz w:val="24"/>
        </w:rPr>
      </w:pPr>
      <w:r w:rsidRPr="009C38B5">
        <w:rPr>
          <w:b/>
          <w:bCs/>
          <w:sz w:val="24"/>
        </w:rPr>
        <w:t xml:space="preserve">Besnard </w:t>
      </w:r>
      <w:r w:rsidR="007E42E2" w:rsidRPr="009C38B5">
        <w:rPr>
          <w:b/>
          <w:bCs/>
          <w:sz w:val="24"/>
        </w:rPr>
        <w:t>Insurance</w:t>
      </w:r>
      <w:r w:rsidRPr="009C38B5">
        <w:rPr>
          <w:b/>
          <w:bCs/>
          <w:sz w:val="24"/>
        </w:rPr>
        <w:t>, LLC</w:t>
      </w:r>
      <w:r>
        <w:rPr>
          <w:sz w:val="24"/>
        </w:rPr>
        <w:t xml:space="preserve">:  </w:t>
      </w:r>
      <w:r w:rsidR="007070C0">
        <w:rPr>
          <w:sz w:val="24"/>
        </w:rPr>
        <w:t xml:space="preserve">A wholly owned subsidiary of Shepherd Insurance, LLC incorporated in the state of Florida.  </w:t>
      </w:r>
      <w:r w:rsidR="003257CB">
        <w:rPr>
          <w:sz w:val="24"/>
        </w:rPr>
        <w:t xml:space="preserve">This division focuses on programs for owner/operators in the franchise restaurant </w:t>
      </w:r>
      <w:r w:rsidR="00C75CE6">
        <w:rPr>
          <w:sz w:val="24"/>
        </w:rPr>
        <w:t>industry</w:t>
      </w:r>
      <w:r w:rsidR="00405D01">
        <w:rPr>
          <w:sz w:val="24"/>
        </w:rPr>
        <w:t>.</w:t>
      </w:r>
    </w:p>
    <w:p w14:paraId="43E4368F" w14:textId="77777777" w:rsidR="001438B8" w:rsidRDefault="00526F78" w:rsidP="001438B8">
      <w:pPr>
        <w:ind w:left="1440"/>
        <w:rPr>
          <w:sz w:val="24"/>
        </w:rPr>
      </w:pPr>
      <w:r w:rsidRPr="00907466">
        <w:rPr>
          <w:b/>
          <w:bCs/>
          <w:sz w:val="24"/>
        </w:rPr>
        <w:t>SafeMetrics</w:t>
      </w:r>
      <w:r w:rsidR="00AB584F">
        <w:rPr>
          <w:b/>
          <w:bCs/>
          <w:sz w:val="24"/>
        </w:rPr>
        <w:t xml:space="preserve">: </w:t>
      </w:r>
      <w:r w:rsidR="00CF34E4" w:rsidRPr="008A3D4C">
        <w:rPr>
          <w:sz w:val="24"/>
        </w:rPr>
        <w:t>Is a DBA of Shepherd</w:t>
      </w:r>
      <w:r w:rsidR="008A3D4C" w:rsidRPr="008A3D4C">
        <w:rPr>
          <w:sz w:val="24"/>
        </w:rPr>
        <w:t xml:space="preserve"> Insurance, a</w:t>
      </w:r>
      <w:r w:rsidR="00B52F3F" w:rsidRPr="008A3D4C">
        <w:rPr>
          <w:sz w:val="24"/>
        </w:rPr>
        <w:t>n</w:t>
      </w:r>
      <w:r w:rsidR="00AB584F" w:rsidRPr="008A3D4C">
        <w:rPr>
          <w:sz w:val="24"/>
        </w:rPr>
        <w:t xml:space="preserve"> Indiana</w:t>
      </w:r>
      <w:r w:rsidR="00AB584F">
        <w:rPr>
          <w:sz w:val="24"/>
        </w:rPr>
        <w:t xml:space="preserve"> based </w:t>
      </w:r>
      <w:r w:rsidR="00971E44">
        <w:rPr>
          <w:sz w:val="24"/>
        </w:rPr>
        <w:t>consultancy</w:t>
      </w:r>
      <w:r w:rsidR="00AB584F">
        <w:rPr>
          <w:sz w:val="24"/>
        </w:rPr>
        <w:t xml:space="preserve"> that provides </w:t>
      </w:r>
      <w:r w:rsidR="00971E44">
        <w:rPr>
          <w:sz w:val="24"/>
        </w:rPr>
        <w:t xml:space="preserve">risk management </w:t>
      </w:r>
      <w:r w:rsidR="00AB584F">
        <w:rPr>
          <w:sz w:val="24"/>
        </w:rPr>
        <w:t>technical services</w:t>
      </w:r>
      <w:r w:rsidR="00971E44">
        <w:rPr>
          <w:sz w:val="24"/>
        </w:rPr>
        <w:t xml:space="preserve"> to assist businesses to manage occupational health, safety, and environmental risk</w:t>
      </w:r>
      <w:r w:rsidR="00334525">
        <w:rPr>
          <w:sz w:val="24"/>
        </w:rPr>
        <w:t xml:space="preserve">s. Popular services include </w:t>
      </w:r>
      <w:r w:rsidR="005140D3">
        <w:rPr>
          <w:sz w:val="24"/>
        </w:rPr>
        <w:t>regulatory compliance services including OSHA T</w:t>
      </w:r>
      <w:r w:rsidR="00334525">
        <w:rPr>
          <w:sz w:val="24"/>
        </w:rPr>
        <w:t>raining (classroom, online)</w:t>
      </w:r>
      <w:r w:rsidR="005140D3">
        <w:rPr>
          <w:sz w:val="24"/>
        </w:rPr>
        <w:t xml:space="preserve">, ergonomic assessments, </w:t>
      </w:r>
      <w:r w:rsidR="006C4CF1">
        <w:rPr>
          <w:sz w:val="24"/>
        </w:rPr>
        <w:t xml:space="preserve">safety </w:t>
      </w:r>
      <w:r w:rsidR="005140D3">
        <w:rPr>
          <w:sz w:val="24"/>
        </w:rPr>
        <w:t>management and industrial hyg</w:t>
      </w:r>
      <w:r w:rsidR="006C4CF1">
        <w:rPr>
          <w:sz w:val="24"/>
        </w:rPr>
        <w:t xml:space="preserve">iene services to the insurance, pharmaceutical, </w:t>
      </w:r>
      <w:r w:rsidR="00B52F3F">
        <w:rPr>
          <w:sz w:val="24"/>
        </w:rPr>
        <w:t xml:space="preserve">construction and </w:t>
      </w:r>
      <w:r w:rsidR="00D548D8">
        <w:rPr>
          <w:sz w:val="24"/>
        </w:rPr>
        <w:t>manufacturing clients.</w:t>
      </w:r>
    </w:p>
    <w:p w14:paraId="1C2DBFB6" w14:textId="43CF3077" w:rsidR="00405D01" w:rsidRDefault="00D17E6B" w:rsidP="00405D01">
      <w:pPr>
        <w:ind w:left="2250"/>
        <w:rPr>
          <w:sz w:val="24"/>
        </w:rPr>
      </w:pPr>
      <w:r>
        <w:rPr>
          <w:b/>
          <w:bCs/>
          <w:sz w:val="24"/>
        </w:rPr>
        <w:t>Home of Training:</w:t>
      </w:r>
      <w:r>
        <w:rPr>
          <w:sz w:val="24"/>
        </w:rPr>
        <w:t xml:space="preserve"> </w:t>
      </w:r>
      <w:r w:rsidR="00C77FBC">
        <w:rPr>
          <w:sz w:val="24"/>
        </w:rPr>
        <w:t xml:space="preserve">Located in the state of Florida, </w:t>
      </w:r>
      <w:r w:rsidR="00405D01" w:rsidRPr="00405D01">
        <w:rPr>
          <w:sz w:val="24"/>
        </w:rPr>
        <w:t xml:space="preserve">Home of Training </w:t>
      </w:r>
      <w:r w:rsidR="00405D01">
        <w:rPr>
          <w:sz w:val="24"/>
        </w:rPr>
        <w:t xml:space="preserve">is a subcontractor to SafeMetrics and </w:t>
      </w:r>
      <w:r w:rsidR="00405D01" w:rsidRPr="00405D01">
        <w:rPr>
          <w:sz w:val="24"/>
        </w:rPr>
        <w:t xml:space="preserve">specializes in the design, development, and hosting of high-quality electronic training modules. Their services include creating interactive, engaging, and SCORM-compliant eLearning content tailored to meet specific organizational needs, providing a user-friendly platform for training delivery, and offering robust tracking and reporting capabilities to monitor learner progress. </w:t>
      </w:r>
    </w:p>
    <w:p w14:paraId="23175A2E" w14:textId="77777777" w:rsidR="00405D01" w:rsidRPr="00405D01" w:rsidRDefault="00405D01" w:rsidP="00405D01">
      <w:pPr>
        <w:ind w:left="2250"/>
        <w:rPr>
          <w:sz w:val="24"/>
        </w:rPr>
      </w:pPr>
    </w:p>
    <w:p w14:paraId="5DC1D83F" w14:textId="369F8C33" w:rsidR="006165B1" w:rsidRPr="00907466" w:rsidRDefault="00D17E6B" w:rsidP="001438B8">
      <w:pPr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61DBF5" wp14:editId="63D25617">
                <wp:simplePos x="0" y="0"/>
                <wp:positionH relativeFrom="column">
                  <wp:posOffset>716280</wp:posOffset>
                </wp:positionH>
                <wp:positionV relativeFrom="paragraph">
                  <wp:posOffset>234315</wp:posOffset>
                </wp:positionV>
                <wp:extent cx="1676400" cy="257175"/>
                <wp:effectExtent l="0" t="0" r="19050" b="28575"/>
                <wp:wrapNone/>
                <wp:docPr id="177566180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D847B0" w14:textId="3CBA274F" w:rsidR="009F471E" w:rsidRDefault="009F471E">
                            <w:r>
                              <w:t>Besnard Insurance, LLC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61DB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4pt;margin-top:18.45pt;width:132pt;height:20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" fillcolor="white [3201]" strokeweight=".5pt">
                <v:textbox>
                  <w:txbxContent>
                    <w:p w14:paraId="2CD847B0" w14:textId="3CBA274F" w:rsidR="009F471E" w:rsidRDefault="009F471E">
                      <w:r>
                        <w:t>Besnard Insurance, LLC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E80DF6" wp14:editId="6BD92343">
                <wp:simplePos x="0" y="0"/>
                <wp:positionH relativeFrom="column">
                  <wp:posOffset>3124200</wp:posOffset>
                </wp:positionH>
                <wp:positionV relativeFrom="paragraph">
                  <wp:posOffset>1608455</wp:posOffset>
                </wp:positionV>
                <wp:extent cx="1325880" cy="257175"/>
                <wp:effectExtent l="0" t="0" r="26670" b="28575"/>
                <wp:wrapNone/>
                <wp:docPr id="84396143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253E07" w14:textId="4F15A9AB" w:rsidR="00D17E6B" w:rsidRDefault="00D17E6B" w:rsidP="00D17E6B">
                            <w:r>
                              <w:t>Home of 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E80DF6" id="Text Box 3" o:spid="_x0000_s1027" type="#_x0000_t202" style="position:absolute;left:0;text-align:left;margin-left:246pt;margin-top:126.65pt;width:104.4pt;height:20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" fillcolor="white [3201]" strokeweight=".5pt">
                <v:textbox>
                  <w:txbxContent>
                    <w:p w14:paraId="3C253E07" w14:textId="4F15A9AB" w:rsidR="00D17E6B" w:rsidRDefault="00D17E6B" w:rsidP="00D17E6B">
                      <w:r>
                        <w:t>Home of Training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00AFABE7" wp14:editId="0DB2C5E5">
                <wp:simplePos x="0" y="0"/>
                <wp:positionH relativeFrom="column">
                  <wp:posOffset>3581400</wp:posOffset>
                </wp:positionH>
                <wp:positionV relativeFrom="paragraph">
                  <wp:posOffset>1104265</wp:posOffset>
                </wp:positionV>
                <wp:extent cx="28440" cy="505080"/>
                <wp:effectExtent l="38100" t="38100" r="48260" b="47625"/>
                <wp:wrapNone/>
                <wp:docPr id="2090544945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28440" cy="505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C1BA5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" o:spid="_x0000_s1026" type="#_x0000_t75" style="position:absolute;margin-left:281.5pt;margin-top:86.45pt;width:3.25pt;height:40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77383" wp14:editId="54B73874">
                <wp:simplePos x="0" y="0"/>
                <wp:positionH relativeFrom="column">
                  <wp:posOffset>3123565</wp:posOffset>
                </wp:positionH>
                <wp:positionV relativeFrom="paragraph">
                  <wp:posOffset>838200</wp:posOffset>
                </wp:positionV>
                <wp:extent cx="923925" cy="257175"/>
                <wp:effectExtent l="0" t="0" r="28575" b="28575"/>
                <wp:wrapNone/>
                <wp:docPr id="2602915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54CC4B" w14:textId="2BE16BFD" w:rsidR="009F471E" w:rsidRDefault="009F471E">
                            <w:r>
                              <w:t>SafeMetrics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577383" id="_x0000_s1028" type="#_x0000_t202" style="position:absolute;left:0;text-align:left;margin-left:245.95pt;margin-top:66pt;width:72.75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" fillcolor="white [3201]" strokeweight=".5pt">
                <v:textbox>
                  <w:txbxContent>
                    <w:p w14:paraId="1654CC4B" w14:textId="2BE16BFD" w:rsidR="009F471E" w:rsidRDefault="009F471E">
                      <w:r>
                        <w:t>SafeMetrics</w:t>
                      </w:r>
                    </w:p>
                  </w:txbxContent>
                </v:textbox>
              </v:shape>
            </w:pict>
          </mc:Fallback>
        </mc:AlternateContent>
      </w:r>
      <w:r w:rsidR="004B69F6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BC65BB5" wp14:editId="6AA3310E">
                <wp:simplePos x="0" y="0"/>
                <wp:positionH relativeFrom="column">
                  <wp:posOffset>2409630</wp:posOffset>
                </wp:positionH>
                <wp:positionV relativeFrom="paragraph">
                  <wp:posOffset>188010</wp:posOffset>
                </wp:positionV>
                <wp:extent cx="296280" cy="113400"/>
                <wp:effectExtent l="38100" t="38100" r="46990" b="39370"/>
                <wp:wrapNone/>
                <wp:docPr id="290572011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96280" cy="11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BB0F1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189.25pt;margin-top:14.3pt;width:24.35pt;height:9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">
                <v:imagedata r:id="rId9" o:title=""/>
              </v:shape>
            </w:pict>
          </mc:Fallback>
        </mc:AlternateContent>
      </w:r>
      <w:r w:rsidR="004B69F6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5828C04" wp14:editId="7DA69E20">
                <wp:simplePos x="0" y="0"/>
                <wp:positionH relativeFrom="column">
                  <wp:posOffset>3533910</wp:posOffset>
                </wp:positionH>
                <wp:positionV relativeFrom="paragraph">
                  <wp:posOffset>338850</wp:posOffset>
                </wp:positionV>
                <wp:extent cx="28440" cy="505080"/>
                <wp:effectExtent l="38100" t="38100" r="48260" b="47625"/>
                <wp:wrapNone/>
                <wp:docPr id="1085153938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8440" cy="505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C164F7" id="Ink 7" o:spid="_x0000_s1026" type="#_x0000_t75" style="position:absolute;margin-left:277.75pt;margin-top:26.2pt;width:3.25pt;height:4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">
                <v:imagedata r:id="rId11" o:title=""/>
              </v:shape>
            </w:pict>
          </mc:Fallback>
        </mc:AlternateContent>
      </w:r>
      <w:r w:rsidR="00B7763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7D90B" wp14:editId="21CB189B">
                <wp:simplePos x="0" y="0"/>
                <wp:positionH relativeFrom="column">
                  <wp:posOffset>2724150</wp:posOffset>
                </wp:positionH>
                <wp:positionV relativeFrom="paragraph">
                  <wp:posOffset>15240</wp:posOffset>
                </wp:positionV>
                <wp:extent cx="1685925" cy="304800"/>
                <wp:effectExtent l="0" t="0" r="28575" b="19050"/>
                <wp:wrapNone/>
                <wp:docPr id="1795751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E1C7CF" w14:textId="08B3354B" w:rsidR="00B7763A" w:rsidRDefault="00B7763A">
                            <w:r>
                              <w:t>Shepherd Insurance, LLC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7D90B" id="Text Box 1" o:spid="_x0000_s1028" type="#_x0000_t202" style="position:absolute;left:0;text-align:left;margin-left:214.5pt;margin-top:1.2pt;width:132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" fillcolor="white [3201]" strokeweight=".5pt">
                <v:textbox>
                  <w:txbxContent>
                    <w:p w14:paraId="6EE1C7CF" w14:textId="08B3354B" w:rsidR="00B7763A" w:rsidRDefault="00B7763A">
                      <w:r>
                        <w:t>Shepherd Insurance, LLC</w:t>
                      </w:r>
                    </w:p>
                  </w:txbxContent>
                </v:textbox>
              </v:shape>
            </w:pict>
          </mc:Fallback>
        </mc:AlternateContent>
      </w:r>
      <w:r w:rsidR="001438B8" w:rsidRPr="00907466">
        <w:t xml:space="preserve"> </w:t>
      </w:r>
    </w:p>
    <w:sectPr w:rsidR="006165B1" w:rsidRPr="00907466" w:rsidSect="00015ED8">
      <w:pgSz w:w="12240" w:h="158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280684">
    <w:abstractNumId w:val="8"/>
  </w:num>
  <w:num w:numId="2" w16cid:durableId="2086028328">
    <w:abstractNumId w:val="6"/>
  </w:num>
  <w:num w:numId="3" w16cid:durableId="1541166291">
    <w:abstractNumId w:val="5"/>
  </w:num>
  <w:num w:numId="4" w16cid:durableId="1833717513">
    <w:abstractNumId w:val="4"/>
  </w:num>
  <w:num w:numId="5" w16cid:durableId="1987129076">
    <w:abstractNumId w:val="7"/>
  </w:num>
  <w:num w:numId="6" w16cid:durableId="1838573746">
    <w:abstractNumId w:val="3"/>
  </w:num>
  <w:num w:numId="7" w16cid:durableId="548224445">
    <w:abstractNumId w:val="2"/>
  </w:num>
  <w:num w:numId="8" w16cid:durableId="1611277563">
    <w:abstractNumId w:val="1"/>
  </w:num>
  <w:num w:numId="9" w16cid:durableId="576549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753"/>
    <w:rsid w:val="00015ED8"/>
    <w:rsid w:val="00034616"/>
    <w:rsid w:val="0006063C"/>
    <w:rsid w:val="00060D7E"/>
    <w:rsid w:val="00120726"/>
    <w:rsid w:val="001438B8"/>
    <w:rsid w:val="0015074B"/>
    <w:rsid w:val="00184C82"/>
    <w:rsid w:val="00185779"/>
    <w:rsid w:val="001B5A40"/>
    <w:rsid w:val="00205FC3"/>
    <w:rsid w:val="0029639D"/>
    <w:rsid w:val="00297907"/>
    <w:rsid w:val="002B6292"/>
    <w:rsid w:val="003257CB"/>
    <w:rsid w:val="00325B93"/>
    <w:rsid w:val="00326F90"/>
    <w:rsid w:val="00334525"/>
    <w:rsid w:val="00405D01"/>
    <w:rsid w:val="004B69F6"/>
    <w:rsid w:val="004D32CF"/>
    <w:rsid w:val="00506276"/>
    <w:rsid w:val="005140D3"/>
    <w:rsid w:val="00526F78"/>
    <w:rsid w:val="005D690A"/>
    <w:rsid w:val="006165B1"/>
    <w:rsid w:val="006C4CF1"/>
    <w:rsid w:val="007070C0"/>
    <w:rsid w:val="00721B0E"/>
    <w:rsid w:val="007E42E2"/>
    <w:rsid w:val="0083102C"/>
    <w:rsid w:val="008A3D4C"/>
    <w:rsid w:val="008F6909"/>
    <w:rsid w:val="00907466"/>
    <w:rsid w:val="0091337B"/>
    <w:rsid w:val="00971E44"/>
    <w:rsid w:val="009C38B5"/>
    <w:rsid w:val="009F471E"/>
    <w:rsid w:val="00A50842"/>
    <w:rsid w:val="00AA1D8D"/>
    <w:rsid w:val="00AB584F"/>
    <w:rsid w:val="00AE722F"/>
    <w:rsid w:val="00B47730"/>
    <w:rsid w:val="00B52EEB"/>
    <w:rsid w:val="00B52F3F"/>
    <w:rsid w:val="00B7763A"/>
    <w:rsid w:val="00BA5F08"/>
    <w:rsid w:val="00C6674D"/>
    <w:rsid w:val="00C75CE6"/>
    <w:rsid w:val="00C77FBC"/>
    <w:rsid w:val="00CB0664"/>
    <w:rsid w:val="00CF34E4"/>
    <w:rsid w:val="00CF5E83"/>
    <w:rsid w:val="00D17E6B"/>
    <w:rsid w:val="00D548D8"/>
    <w:rsid w:val="00DA511F"/>
    <w:rsid w:val="00DB1E17"/>
    <w:rsid w:val="00F17A4F"/>
    <w:rsid w:val="00FA4A1E"/>
    <w:rsid w:val="00FC693F"/>
    <w:rsid w:val="00FF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C01A15"/>
  <w14:defaultImageDpi w14:val="300"/>
  <w15:docId w15:val="{5847CB13-9000-440F-B013-7D5733CF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customXml" Target="ink/ink3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29T03:44:28.08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23778,'79'1403'0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26T20:43:56.410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0 314 24575,'5'-1'0,"-1"0"0,1 0 0,-1-1 0,0 0 0,1 0 0,-1 0 0,4-3 0,9-5 0,17-2 0,0 0 0,1 2 0,0 2 0,37-5 0,-14 2 0,96-34 0,-96 27 0,-33 8 0,0 0 0,0-2 0,-1-1 0,22-16 0,15-8 0,3-4-1365,-48 35-5461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26T20:43:48.547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23778,'78'1402'0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Teri Wolfe</cp:lastModifiedBy>
  <cp:revision>25</cp:revision>
  <dcterms:created xsi:type="dcterms:W3CDTF">2025-08-26T19:05:00Z</dcterms:created>
  <dcterms:modified xsi:type="dcterms:W3CDTF">2025-08-29T04:00:00Z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1834982308</vt:i4>
  </property>
</Properties>
</file>